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493" w:type="dxa"/>
        <w:tblInd w:w="-176" w:type="dxa"/>
        <w:shd w:val="pct12" w:color="auto" w:fill="auto"/>
        <w:tblLook w:val="04A0" w:firstRow="1" w:lastRow="0" w:firstColumn="1" w:lastColumn="0" w:noHBand="0" w:noVBand="1"/>
      </w:tblPr>
      <w:tblGrid>
        <w:gridCol w:w="9493"/>
      </w:tblGrid>
      <w:tr w:rsidR="00BB78B7" w:rsidTr="00094FEB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BB78B7" w:rsidRDefault="00BB78B7" w:rsidP="00094FEB">
            <w:pPr>
              <w:tabs>
                <w:tab w:val="left" w:pos="566"/>
              </w:tabs>
              <w:spacing w:line="276" w:lineRule="auto"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 xml:space="preserve">تكميلية المهنية 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– سنة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ثانية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</w:p>
          <w:p w:rsidR="00BB78B7" w:rsidRDefault="00BB78B7" w:rsidP="00094FEB">
            <w:pPr>
              <w:tabs>
                <w:tab w:val="left" w:pos="566"/>
              </w:tabs>
              <w:spacing w:line="276" w:lineRule="auto"/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مادة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ال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قانون </w:t>
            </w:r>
          </w:p>
        </w:tc>
      </w:tr>
    </w:tbl>
    <w:p w:rsidR="00BB78B7" w:rsidRDefault="00BB78B7" w:rsidP="00BB78B7">
      <w:pPr>
        <w:jc w:val="both"/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</w:pP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 xml:space="preserve">مدّة الدراسة: </w:t>
      </w:r>
      <w:r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</w:rPr>
        <w:t>30</w:t>
      </w:r>
      <w:r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 xml:space="preserve"> ساعة</w:t>
      </w:r>
    </w:p>
    <w:p w:rsidR="00BB78B7" w:rsidRDefault="00BB78B7" w:rsidP="00BB78B7">
      <w:pPr>
        <w:jc w:val="center"/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</w:pPr>
      <w:r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  <w:t xml:space="preserve">القسم </w:t>
      </w:r>
      <w:r>
        <w:rPr>
          <w:rFonts w:asciiTheme="minorBidi" w:hAnsiTheme="minorBidi" w:cstheme="minorBidi" w:hint="cs"/>
          <w:b/>
          <w:bCs/>
          <w:sz w:val="32"/>
          <w:szCs w:val="32"/>
          <w:u w:val="single"/>
          <w:rtl/>
          <w:lang w:bidi="ar-LB"/>
        </w:rPr>
        <w:t>الأول</w:t>
      </w:r>
      <w:r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  <w:t xml:space="preserve"> </w:t>
      </w:r>
    </w:p>
    <w:p w:rsidR="00BB78B7" w:rsidRDefault="00BB78B7" w:rsidP="00BB78B7">
      <w:pPr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  <w:t>ـ قانون الضمان الإجتماعي ـ</w:t>
      </w:r>
    </w:p>
    <w:p w:rsidR="00BB78B7" w:rsidRDefault="00BB78B7" w:rsidP="00BB78B7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أولاً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الصندوق الوطني للضمان الإجتماعي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1-1- تعريفه</w:t>
      </w:r>
      <w:r>
        <w:rPr>
          <w:rFonts w:asciiTheme="minorBidi" w:hAnsiTheme="minorBidi" w:cstheme="minorBidi" w:hint="cs"/>
          <w:sz w:val="24"/>
          <w:rtl/>
          <w:lang w:bidi="ar-LB"/>
        </w:rPr>
        <w:t>.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1-2- المستفيدون من تقديماته.</w:t>
      </w:r>
    </w:p>
    <w:p w:rsidR="00BB78B7" w:rsidRDefault="00BB78B7" w:rsidP="00BB78B7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ثانياً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فروع الصندوق الوطني للضمان الإجتماعي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2-1-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فرع ضمان المرض والأمومة: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2-1-1- تعريفه.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2-1-2- الحالات التي يشملها.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2-1-3- الأشخاص الذين يشملهم.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2-1-4- تقديماته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 العناية الطبية: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2-1-5-1- الأشخاص الذين يحق لهم الإستفادة منها.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2-1-5-2- تقديماتها (في حالتي المرض والأمومة).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2-1-5-3- مقدار مساهمة الصندوق والأشخاص المضمونين. 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2-2- فرع طوارئ العمل والأمراض المهنية: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2-2-1- تعريفه.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2-2-2- حالات طوارئ العمل.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2-3- فرع نظام التقديمات العائلية والتعليمية: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2-3-1- تعريف التعويض العائلي.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2-3-2- الأشخاص المستفيدون من التقديمات (التعويضات).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2-3-3- الأشخاص الذين تتوجب عنهم التقديمات (التعويضات).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2-3-4- الأشخاص الذين تدفع لهم التقديمات (التعويضات).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2-3-5- قيمة التعويضات وطريقة دفعها.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2-4- فرع تعويض نهاية الخدمة: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2-4-1- تعريفه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 حالات إستحقاقه: التعويض الكامل – التعويض المخفض – التعويض الإضافي.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2-4-3- مقداره.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jc w:val="center"/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</w:pPr>
      <w:r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  <w:t xml:space="preserve">القسم </w:t>
      </w:r>
      <w:r>
        <w:rPr>
          <w:rFonts w:asciiTheme="minorBidi" w:hAnsiTheme="minorBidi" w:cstheme="minorBidi" w:hint="cs"/>
          <w:b/>
          <w:bCs/>
          <w:sz w:val="32"/>
          <w:szCs w:val="32"/>
          <w:u w:val="single"/>
          <w:rtl/>
          <w:lang w:bidi="ar-LB"/>
        </w:rPr>
        <w:t>الثاني</w:t>
      </w:r>
      <w:r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  <w:t xml:space="preserve"> </w:t>
      </w:r>
    </w:p>
    <w:p w:rsidR="00BB78B7" w:rsidRDefault="00BB78B7" w:rsidP="00BB78B7">
      <w:pPr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  <w:t xml:space="preserve">ـ </w:t>
      </w:r>
      <w:r>
        <w:rPr>
          <w:rFonts w:asciiTheme="minorBidi" w:hAnsiTheme="minorBidi" w:cstheme="minorBidi" w:hint="cs"/>
          <w:b/>
          <w:bCs/>
          <w:sz w:val="32"/>
          <w:szCs w:val="32"/>
          <w:rtl/>
          <w:lang w:bidi="ar-LB"/>
        </w:rPr>
        <w:t>ال</w:t>
      </w:r>
      <w:r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  <w:t>قانون ال</w:t>
      </w:r>
      <w:r>
        <w:rPr>
          <w:rFonts w:asciiTheme="minorBidi" w:hAnsiTheme="minorBidi" w:cstheme="minorBidi" w:hint="cs"/>
          <w:b/>
          <w:bCs/>
          <w:sz w:val="32"/>
          <w:szCs w:val="32"/>
          <w:rtl/>
          <w:lang w:bidi="ar-LB"/>
        </w:rPr>
        <w:t>تجاري</w:t>
      </w:r>
      <w:r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  <w:t xml:space="preserve"> ـ</w:t>
      </w:r>
    </w:p>
    <w:p w:rsidR="00BB78B7" w:rsidRDefault="00BB78B7" w:rsidP="00BB78B7">
      <w:pPr>
        <w:rPr>
          <w:rFonts w:ascii="Arial" w:hAnsi="Arial" w:cs="Arial"/>
          <w:b/>
          <w:bCs/>
          <w:sz w:val="24"/>
          <w:rtl/>
          <w:lang w:bidi="ar-LB"/>
        </w:rPr>
      </w:pPr>
      <w:r w:rsidRPr="00094A77">
        <w:rPr>
          <w:rFonts w:ascii="Arial" w:hAnsi="Arial" w:cs="Arial"/>
          <w:b/>
          <w:bCs/>
          <w:sz w:val="24"/>
          <w:u w:val="single"/>
          <w:rtl/>
          <w:lang w:bidi="ar-LB"/>
        </w:rPr>
        <w:t>اولاً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: 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ab/>
      </w:r>
      <w:r w:rsidRPr="00185570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القانون التجاري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rtl/>
          <w:lang w:bidi="ar-LB"/>
        </w:rPr>
        <w:t>1-1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- </w:t>
      </w:r>
      <w:r w:rsidRPr="00094A77">
        <w:rPr>
          <w:rFonts w:ascii="Arial" w:hAnsi="Arial" w:cs="Arial"/>
          <w:sz w:val="24"/>
          <w:rtl/>
          <w:lang w:bidi="ar-LB"/>
        </w:rPr>
        <w:t>تعريف</w:t>
      </w:r>
      <w:r>
        <w:rPr>
          <w:rFonts w:ascii="Arial" w:hAnsi="Arial" w:cs="Arial" w:hint="cs"/>
          <w:sz w:val="24"/>
          <w:rtl/>
          <w:lang w:bidi="ar-LB"/>
        </w:rPr>
        <w:t xml:space="preserve"> القانون التجاري</w:t>
      </w:r>
    </w:p>
    <w:p w:rsidR="00BB78B7" w:rsidRDefault="00BB78B7" w:rsidP="00BB78B7">
      <w:pPr>
        <w:ind w:right="-851" w:firstLine="720"/>
        <w:rPr>
          <w:rFonts w:ascii="Arial" w:hAnsi="Arial" w:cs="Arial"/>
          <w:sz w:val="24"/>
          <w:rtl/>
          <w:lang w:bidi="ar-LB"/>
        </w:rPr>
      </w:pPr>
      <w:r w:rsidRPr="0039606B">
        <w:rPr>
          <w:rFonts w:ascii="Arial" w:hAnsi="Arial" w:cs="Arial"/>
          <w:b/>
          <w:bCs/>
          <w:sz w:val="24"/>
          <w:rtl/>
          <w:lang w:bidi="ar-LB"/>
        </w:rPr>
        <w:t>1-2-</w:t>
      </w:r>
      <w:r w:rsidRPr="00094A77">
        <w:rPr>
          <w:rFonts w:ascii="Arial" w:hAnsi="Arial" w:cs="Arial"/>
          <w:sz w:val="24"/>
          <w:rtl/>
          <w:lang w:bidi="ar-LB"/>
        </w:rPr>
        <w:t xml:space="preserve"> </w:t>
      </w:r>
      <w:r>
        <w:rPr>
          <w:rFonts w:ascii="Arial" w:hAnsi="Arial" w:cs="Arial" w:hint="cs"/>
          <w:sz w:val="24"/>
          <w:rtl/>
          <w:lang w:bidi="ar-LB"/>
        </w:rPr>
        <w:t>خصائص القانون التجاري</w:t>
      </w:r>
    </w:p>
    <w:p w:rsidR="00BB78B7" w:rsidRPr="00094A77" w:rsidRDefault="00BB78B7" w:rsidP="00BB78B7">
      <w:pPr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ثانياً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>: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ab/>
      </w:r>
      <w:r w:rsidRPr="00801FC5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التجّار</w:t>
      </w:r>
    </w:p>
    <w:p w:rsidR="00BB78B7" w:rsidRPr="00094A77" w:rsidRDefault="00BB78B7" w:rsidP="00BB78B7">
      <w:pPr>
        <w:ind w:left="720" w:hanging="18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rtl/>
          <w:lang w:bidi="ar-LB"/>
        </w:rPr>
        <w:t>2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>-1ـ ال</w:t>
      </w:r>
      <w:r>
        <w:rPr>
          <w:rFonts w:ascii="Arial" w:hAnsi="Arial" w:cs="Arial" w:hint="cs"/>
          <w:b/>
          <w:bCs/>
          <w:sz w:val="24"/>
          <w:rtl/>
          <w:lang w:bidi="ar-LB"/>
        </w:rPr>
        <w:t>تاجر الفرد ( الشخص الطبيعي)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 </w:t>
      </w:r>
    </w:p>
    <w:p w:rsidR="00BB78B7" w:rsidRPr="00094A77" w:rsidRDefault="00BB78B7" w:rsidP="00BB78B7">
      <w:pPr>
        <w:ind w:left="720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>2</w:t>
      </w:r>
      <w:r w:rsidRPr="00094A77">
        <w:rPr>
          <w:rFonts w:ascii="Arial" w:hAnsi="Arial" w:cs="Arial"/>
          <w:sz w:val="24"/>
          <w:rtl/>
          <w:lang w:bidi="ar-LB"/>
        </w:rPr>
        <w:t>-1-1- تعريف</w:t>
      </w:r>
      <w:r>
        <w:rPr>
          <w:rFonts w:ascii="Arial" w:hAnsi="Arial" w:cs="Arial" w:hint="cs"/>
          <w:sz w:val="24"/>
          <w:rtl/>
          <w:lang w:bidi="ar-LB"/>
        </w:rPr>
        <w:t xml:space="preserve"> التاجر</w:t>
      </w:r>
      <w:r w:rsidRPr="00094A77">
        <w:rPr>
          <w:rFonts w:ascii="Arial" w:hAnsi="Arial" w:cs="Arial"/>
          <w:sz w:val="24"/>
          <w:rtl/>
          <w:lang w:bidi="ar-LB"/>
        </w:rPr>
        <w:t>.</w:t>
      </w:r>
    </w:p>
    <w:p w:rsidR="00BB78B7" w:rsidRDefault="00BB78B7" w:rsidP="00BB78B7">
      <w:pPr>
        <w:ind w:left="720" w:firstLine="720"/>
        <w:rPr>
          <w:rFonts w:ascii="Arial" w:hAnsi="Arial" w:cs="Arial"/>
          <w:sz w:val="24"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>2</w:t>
      </w:r>
      <w:r w:rsidRPr="00094A77">
        <w:rPr>
          <w:rFonts w:ascii="Arial" w:hAnsi="Arial" w:cs="Arial"/>
          <w:sz w:val="24"/>
          <w:rtl/>
          <w:lang w:bidi="ar-LB"/>
        </w:rPr>
        <w:t xml:space="preserve">-1-2- </w:t>
      </w:r>
      <w:r>
        <w:rPr>
          <w:rFonts w:ascii="Arial" w:hAnsi="Arial" w:cs="Arial" w:hint="cs"/>
          <w:sz w:val="24"/>
          <w:rtl/>
          <w:lang w:bidi="ar-LB"/>
        </w:rPr>
        <w:t>ال</w:t>
      </w:r>
      <w:r w:rsidRPr="00094A77">
        <w:rPr>
          <w:rFonts w:ascii="Arial" w:hAnsi="Arial" w:cs="Arial"/>
          <w:sz w:val="24"/>
          <w:rtl/>
          <w:lang w:bidi="ar-LB"/>
        </w:rPr>
        <w:t xml:space="preserve">شروط </w:t>
      </w:r>
      <w:r>
        <w:rPr>
          <w:rFonts w:ascii="Arial" w:hAnsi="Arial" w:cs="Arial" w:hint="cs"/>
          <w:sz w:val="24"/>
          <w:rtl/>
          <w:lang w:bidi="ar-LB"/>
        </w:rPr>
        <w:t>الواجب توافرها في الشخص الطبيعي ل</w:t>
      </w:r>
      <w:r w:rsidRPr="00094A77">
        <w:rPr>
          <w:rFonts w:ascii="Arial" w:hAnsi="Arial" w:cs="Arial"/>
          <w:sz w:val="24"/>
          <w:rtl/>
          <w:lang w:bidi="ar-LB"/>
        </w:rPr>
        <w:t>إ</w:t>
      </w:r>
      <w:r>
        <w:rPr>
          <w:rFonts w:ascii="Arial" w:hAnsi="Arial" w:cs="Arial" w:hint="cs"/>
          <w:sz w:val="24"/>
          <w:rtl/>
          <w:lang w:bidi="ar-LB"/>
        </w:rPr>
        <w:t>كتساب صفة التاجر.</w:t>
      </w:r>
    </w:p>
    <w:p w:rsidR="00E51752" w:rsidRDefault="00E51752" w:rsidP="00BB78B7">
      <w:pPr>
        <w:ind w:left="720" w:firstLine="720"/>
        <w:rPr>
          <w:rFonts w:ascii="Arial" w:hAnsi="Arial" w:cs="Arial"/>
          <w:sz w:val="24"/>
          <w:lang w:bidi="ar-LB"/>
        </w:rPr>
      </w:pPr>
    </w:p>
    <w:p w:rsidR="00E51752" w:rsidRPr="00094A77" w:rsidRDefault="00E51752" w:rsidP="00BB78B7">
      <w:pPr>
        <w:ind w:left="720" w:firstLine="720"/>
        <w:rPr>
          <w:rFonts w:ascii="Arial" w:hAnsi="Arial" w:cs="Arial"/>
          <w:sz w:val="24"/>
          <w:rtl/>
          <w:lang w:bidi="ar-LB"/>
        </w:rPr>
      </w:pPr>
    </w:p>
    <w:p w:rsidR="00BB78B7" w:rsidRPr="00094A77" w:rsidRDefault="00BB78B7" w:rsidP="00BB78B7">
      <w:pPr>
        <w:ind w:left="720" w:hanging="18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rtl/>
          <w:lang w:bidi="ar-LB"/>
        </w:rPr>
        <w:t>2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-2- </w:t>
      </w:r>
      <w:r>
        <w:rPr>
          <w:rFonts w:ascii="Arial" w:hAnsi="Arial" w:cs="Arial" w:hint="cs"/>
          <w:b/>
          <w:bCs/>
          <w:sz w:val="24"/>
          <w:rtl/>
          <w:lang w:bidi="ar-LB"/>
        </w:rPr>
        <w:t>موجبات (إلتزامات) التاجر المهنية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 xml:space="preserve">-2-1- موجب القيد في السجل التجاري.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>-2-2- موجب مسك الدفاتر التجارية.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>-2-3- الفرق بين الدفاتر التجارية الإلزامية والدفاتر التجارية الإختيارية.</w:t>
      </w:r>
    </w:p>
    <w:p w:rsidR="00BB78B7" w:rsidRPr="000442F2" w:rsidRDefault="00BB78B7" w:rsidP="00BB78B7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lastRenderedPageBreak/>
        <w:t>ثالثاً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: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المؤسسة التجارية</w:t>
      </w:r>
    </w:p>
    <w:p w:rsidR="00BB78B7" w:rsidRPr="000442F2" w:rsidRDefault="00BB78B7" w:rsidP="00BB78B7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3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-1- تعريف المؤسسة التجارية</w:t>
      </w:r>
    </w:p>
    <w:p w:rsidR="00BB78B7" w:rsidRPr="000442F2" w:rsidRDefault="00BB78B7" w:rsidP="00BB78B7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3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-2- عناصر المؤسسة التجارية</w:t>
      </w:r>
    </w:p>
    <w:p w:rsidR="00BB78B7" w:rsidRDefault="00BB78B7" w:rsidP="00BB78B7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  <w:t>3-2-1- العناصر المعنوية (غير المادية):</w:t>
      </w:r>
      <w:r>
        <w:rPr>
          <w:rFonts w:ascii="Arial" w:hAnsi="Arial" w:cs="Arial" w:hint="cs"/>
          <w:sz w:val="24"/>
          <w:rtl/>
          <w:lang w:bidi="ar-LB"/>
        </w:rPr>
        <w:tab/>
      </w:r>
    </w:p>
    <w:p w:rsidR="00BB78B7" w:rsidRDefault="00BB78B7" w:rsidP="00BB78B7">
      <w:pPr>
        <w:ind w:left="360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 w:rsidRPr="00480B39"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 xml:space="preserve">- </w:t>
      </w:r>
      <w:r w:rsidRPr="00480B39">
        <w:rPr>
          <w:rFonts w:ascii="Arial" w:hAnsi="Arial" w:cs="Arial" w:hint="cs"/>
          <w:sz w:val="24"/>
          <w:rtl/>
          <w:lang w:bidi="ar-LB"/>
        </w:rPr>
        <w:t>العناصر الرئيسية (الدائمة):الاسم التجاري، الشعار، الزبائن، الموقع التجاري، حق الايجار</w:t>
      </w:r>
    </w:p>
    <w:p w:rsidR="00BB78B7" w:rsidRDefault="00BB78B7" w:rsidP="00BB78B7">
      <w:pPr>
        <w:ind w:left="360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  <w:t>- العناصر الثانوية (غير الدائمة): تعداد</w:t>
      </w:r>
    </w:p>
    <w:p w:rsidR="00BB78B7" w:rsidRDefault="00BB78B7" w:rsidP="00BB78B7">
      <w:pPr>
        <w:ind w:left="360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 xml:space="preserve">                3-2-2-  - العناصر المادية: البضائع والمعدات.    </w:t>
      </w:r>
    </w:p>
    <w:p w:rsidR="00111ED9" w:rsidRDefault="00BB78B7" w:rsidP="00111ED9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</w:p>
    <w:p w:rsidR="00BB78B7" w:rsidRPr="000442F2" w:rsidRDefault="00BB78B7" w:rsidP="00111ED9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رابعاً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: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الاسناد التجارية</w:t>
      </w:r>
    </w:p>
    <w:p w:rsidR="00BB78B7" w:rsidRDefault="00BB78B7" w:rsidP="00111ED9">
      <w:pPr>
        <w:ind w:left="-43" w:hanging="55"/>
        <w:rPr>
          <w:rFonts w:ascii="Arial" w:hAnsi="Arial" w:cs="Arial"/>
          <w:sz w:val="24"/>
          <w:rtl/>
          <w:lang w:bidi="ar-LB"/>
        </w:rPr>
      </w:pP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4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-1- سند السحب</w:t>
      </w:r>
      <w:r w:rsidR="00111ED9"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>
        <w:rPr>
          <w:rFonts w:ascii="Arial" w:hAnsi="Arial" w:cs="Arial" w:hint="cs"/>
          <w:sz w:val="24"/>
          <w:rtl/>
          <w:lang w:bidi="ar-LB"/>
        </w:rPr>
        <w:t xml:space="preserve">تعريفه </w:t>
      </w:r>
    </w:p>
    <w:p w:rsidR="00BB78B7" w:rsidRDefault="00111ED9" w:rsidP="00111ED9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="00BB78B7"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="00BB78B7"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="00BB78B7">
        <w:rPr>
          <w:rFonts w:ascii="Arial" w:hAnsi="Arial" w:cs="Arial" w:hint="cs"/>
          <w:b/>
          <w:bCs/>
          <w:sz w:val="24"/>
          <w:rtl/>
          <w:lang w:bidi="ar-LB"/>
        </w:rPr>
        <w:t>4</w:t>
      </w:r>
      <w:r w:rsidR="00BB78B7" w:rsidRPr="000442F2">
        <w:rPr>
          <w:rFonts w:ascii="Arial" w:hAnsi="Arial" w:cs="Arial" w:hint="cs"/>
          <w:b/>
          <w:bCs/>
          <w:sz w:val="24"/>
          <w:rtl/>
          <w:lang w:bidi="ar-LB"/>
        </w:rPr>
        <w:t xml:space="preserve">-2- السند </w:t>
      </w:r>
      <w:r w:rsidR="00BB78B7">
        <w:rPr>
          <w:rFonts w:ascii="Arial" w:hAnsi="Arial" w:cs="Arial" w:hint="cs"/>
          <w:b/>
          <w:bCs/>
          <w:sz w:val="24"/>
          <w:rtl/>
          <w:lang w:bidi="ar-LB"/>
        </w:rPr>
        <w:t>لأ</w:t>
      </w:r>
      <w:r w:rsidR="00BB78B7" w:rsidRPr="000442F2">
        <w:rPr>
          <w:rFonts w:ascii="Arial" w:hAnsi="Arial" w:cs="Arial" w:hint="cs"/>
          <w:b/>
          <w:bCs/>
          <w:sz w:val="24"/>
          <w:rtl/>
          <w:lang w:bidi="ar-LB"/>
        </w:rPr>
        <w:t>مر (السند ا</w:t>
      </w:r>
      <w:r w:rsidR="00BB78B7">
        <w:rPr>
          <w:rFonts w:ascii="Arial" w:hAnsi="Arial" w:cs="Arial" w:hint="cs"/>
          <w:b/>
          <w:bCs/>
          <w:sz w:val="24"/>
          <w:rtl/>
          <w:lang w:bidi="ar-LB"/>
        </w:rPr>
        <w:t>الإ</w:t>
      </w:r>
      <w:r w:rsidR="00BB78B7" w:rsidRPr="000442F2">
        <w:rPr>
          <w:rFonts w:ascii="Arial" w:hAnsi="Arial" w:cs="Arial" w:hint="cs"/>
          <w:b/>
          <w:bCs/>
          <w:sz w:val="24"/>
          <w:rtl/>
          <w:lang w:bidi="ar-LB"/>
        </w:rPr>
        <w:t>ذني)</w:t>
      </w:r>
      <w:r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 w:rsidR="00BB78B7">
        <w:rPr>
          <w:rFonts w:asciiTheme="minorBidi" w:hAnsiTheme="minorBidi" w:cstheme="minorBidi"/>
          <w:sz w:val="24"/>
          <w:rtl/>
          <w:lang w:bidi="ar-LB"/>
        </w:rPr>
        <w:t>تعريف</w:t>
      </w:r>
      <w:r>
        <w:rPr>
          <w:rFonts w:asciiTheme="minorBidi" w:hAnsiTheme="minorBidi" w:cstheme="minorBidi" w:hint="cs"/>
          <w:sz w:val="24"/>
          <w:rtl/>
          <w:lang w:bidi="ar-LB"/>
        </w:rPr>
        <w:t>ه</w:t>
      </w:r>
      <w:r w:rsidR="00BB78B7">
        <w:rPr>
          <w:rFonts w:asciiTheme="minorBidi" w:hAnsiTheme="minorBidi" w:cstheme="minorBidi"/>
          <w:sz w:val="24"/>
          <w:rtl/>
          <w:lang w:bidi="ar-LB"/>
        </w:rPr>
        <w:t>.</w:t>
      </w:r>
    </w:p>
    <w:p w:rsidR="00BB78B7" w:rsidRDefault="00BB78B7" w:rsidP="00111ED9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4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-3- الشيك</w:t>
      </w:r>
      <w:r w:rsidR="00111ED9"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sz w:val="24"/>
          <w:rtl/>
          <w:lang w:bidi="ar-LB"/>
        </w:rPr>
        <w:t>تعريف</w:t>
      </w:r>
      <w:r w:rsidR="00111ED9">
        <w:rPr>
          <w:rFonts w:asciiTheme="minorBidi" w:hAnsiTheme="minorBidi" w:cstheme="minorBidi" w:hint="cs"/>
          <w:sz w:val="24"/>
          <w:rtl/>
          <w:lang w:bidi="ar-LB"/>
        </w:rPr>
        <w:t>ه.</w:t>
      </w:r>
    </w:p>
    <w:p w:rsidR="00111ED9" w:rsidRDefault="00111ED9" w:rsidP="00BB78B7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</w:p>
    <w:p w:rsidR="00BB78B7" w:rsidRPr="008A7592" w:rsidRDefault="00BB78B7" w:rsidP="00BB78B7">
      <w:pPr>
        <w:ind w:left="-43" w:right="-142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خامساً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8A759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عقد الشركة</w:t>
      </w:r>
    </w:p>
    <w:p w:rsidR="00BB78B7" w:rsidRPr="008A7592" w:rsidRDefault="00BB78B7" w:rsidP="00BB78B7">
      <w:pPr>
        <w:ind w:left="-185" w:right="-142"/>
        <w:rPr>
          <w:rFonts w:ascii="Arial" w:hAnsi="Arial" w:cs="Arial"/>
          <w:b/>
          <w:bCs/>
          <w:sz w:val="24"/>
          <w:rtl/>
          <w:lang w:bidi="ar-LB"/>
        </w:rPr>
      </w:pP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5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>-1- تعريف عقد الشركة</w:t>
      </w:r>
    </w:p>
    <w:p w:rsidR="00BB78B7" w:rsidRDefault="00BB78B7" w:rsidP="00111ED9">
      <w:pPr>
        <w:ind w:left="-185" w:right="-142"/>
        <w:rPr>
          <w:rFonts w:ascii="Arial" w:hAnsi="Arial" w:cs="Arial"/>
          <w:sz w:val="24"/>
          <w:rtl/>
          <w:lang w:bidi="ar-LB"/>
        </w:rPr>
      </w:pP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5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>-</w:t>
      </w:r>
      <w:r>
        <w:rPr>
          <w:rFonts w:ascii="Arial" w:hAnsi="Arial" w:cs="Arial" w:hint="cs"/>
          <w:b/>
          <w:bCs/>
          <w:sz w:val="24"/>
          <w:rtl/>
          <w:lang w:bidi="ar-LB"/>
        </w:rPr>
        <w:t>2- حل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 xml:space="preserve"> الشركة:</w:t>
      </w:r>
      <w:r>
        <w:rPr>
          <w:rFonts w:ascii="Arial" w:hAnsi="Arial" w:cs="Arial" w:hint="cs"/>
          <w:sz w:val="24"/>
          <w:rtl/>
          <w:lang w:bidi="ar-LB"/>
        </w:rPr>
        <w:t xml:space="preserve"> الاسباب العامة لحل الشركات.</w:t>
      </w:r>
    </w:p>
    <w:p w:rsidR="00111ED9" w:rsidRDefault="00111ED9" w:rsidP="00BB78B7">
      <w:pPr>
        <w:ind w:left="-185" w:right="-142"/>
        <w:rPr>
          <w:rFonts w:ascii="Arial" w:hAnsi="Arial" w:cs="Arial"/>
          <w:sz w:val="24"/>
          <w:rtl/>
          <w:lang w:bidi="ar-LB"/>
        </w:rPr>
      </w:pPr>
    </w:p>
    <w:p w:rsidR="00BB78B7" w:rsidRDefault="00111ED9" w:rsidP="00111ED9">
      <w:pPr>
        <w:ind w:left="-43" w:right="-142" w:hanging="11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س</w:t>
      </w:r>
      <w:r w:rsidR="00BB78B7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ادساً</w:t>
      </w:r>
      <w:r w:rsidR="00BB78B7" w:rsidRPr="008A7592"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 w:rsidR="00BB78B7"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="00BB78B7" w:rsidRPr="00A77201">
        <w:rPr>
          <w:rFonts w:ascii="Arial" w:hAnsi="Arial" w:cs="Arial" w:hint="cs"/>
          <w:b/>
          <w:bCs/>
          <w:sz w:val="24"/>
          <w:u w:val="single"/>
          <w:rtl/>
          <w:lang w:bidi="ar-LB"/>
        </w:rPr>
        <w:t xml:space="preserve">لمحة عن </w:t>
      </w:r>
      <w:r w:rsidR="00BB78B7" w:rsidRPr="008A759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شركات الاشخاص</w:t>
      </w: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 xml:space="preserve">: </w:t>
      </w:r>
      <w:r w:rsidR="00BB78B7" w:rsidRPr="008A7592">
        <w:rPr>
          <w:rFonts w:ascii="Arial" w:hAnsi="Arial" w:cs="Arial" w:hint="cs"/>
          <w:b/>
          <w:bCs/>
          <w:sz w:val="24"/>
          <w:rtl/>
          <w:lang w:bidi="ar-LB"/>
        </w:rPr>
        <w:t>شركة التضامن</w:t>
      </w:r>
      <w:r>
        <w:rPr>
          <w:rFonts w:ascii="Arial" w:hAnsi="Arial" w:cs="Arial" w:hint="cs"/>
          <w:b/>
          <w:bCs/>
          <w:sz w:val="24"/>
          <w:rtl/>
          <w:lang w:bidi="ar-LB"/>
        </w:rPr>
        <w:t xml:space="preserve">- </w:t>
      </w:r>
      <w:r w:rsidR="00BB78B7" w:rsidRPr="004E022A">
        <w:rPr>
          <w:rFonts w:ascii="Arial" w:hAnsi="Arial" w:cs="Arial" w:hint="cs"/>
          <w:b/>
          <w:bCs/>
          <w:sz w:val="24"/>
          <w:rtl/>
          <w:lang w:bidi="ar-LB"/>
        </w:rPr>
        <w:t>شركة التوصية البسيطة</w:t>
      </w:r>
      <w:r>
        <w:rPr>
          <w:rFonts w:ascii="Arial" w:hAnsi="Arial" w:cs="Arial" w:hint="cs"/>
          <w:b/>
          <w:bCs/>
          <w:sz w:val="24"/>
          <w:rtl/>
          <w:lang w:bidi="ar-LB"/>
        </w:rPr>
        <w:t xml:space="preserve"> - </w:t>
      </w:r>
      <w:r w:rsidR="00BB78B7" w:rsidRPr="004E022A">
        <w:rPr>
          <w:rFonts w:ascii="Arial" w:hAnsi="Arial" w:cs="Arial" w:hint="cs"/>
          <w:b/>
          <w:bCs/>
          <w:sz w:val="24"/>
          <w:rtl/>
          <w:lang w:bidi="ar-LB"/>
        </w:rPr>
        <w:t>شركة المحاصّة</w:t>
      </w:r>
      <w:r w:rsidR="00BB78B7">
        <w:rPr>
          <w:rFonts w:ascii="Arial" w:hAnsi="Arial" w:cs="Arial" w:hint="cs"/>
          <w:sz w:val="24"/>
          <w:rtl/>
          <w:lang w:bidi="ar-LB"/>
        </w:rPr>
        <w:t>.</w:t>
      </w:r>
    </w:p>
    <w:p w:rsidR="00111ED9" w:rsidRDefault="00111ED9" w:rsidP="00111ED9">
      <w:pPr>
        <w:ind w:left="-43" w:right="-142" w:hanging="11"/>
        <w:rPr>
          <w:rFonts w:ascii="Arial" w:hAnsi="Arial" w:cs="Arial"/>
          <w:sz w:val="24"/>
          <w:rtl/>
          <w:lang w:bidi="ar-LB"/>
        </w:rPr>
      </w:pPr>
    </w:p>
    <w:p w:rsidR="00BB78B7" w:rsidRDefault="00BB78B7" w:rsidP="00111ED9">
      <w:pPr>
        <w:ind w:left="-43" w:right="-142" w:hanging="11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سابعاً</w:t>
      </w:r>
      <w:r w:rsidRPr="004E022A">
        <w:rPr>
          <w:rFonts w:ascii="Arial" w:hAnsi="Arial" w:cs="Arial" w:hint="cs"/>
          <w:b/>
          <w:bCs/>
          <w:sz w:val="24"/>
          <w:rtl/>
          <w:lang w:bidi="ar-LB"/>
        </w:rPr>
        <w:t>:</w:t>
      </w:r>
      <w:r w:rsidRPr="004E022A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A77201">
        <w:rPr>
          <w:rFonts w:ascii="Arial" w:hAnsi="Arial" w:cs="Arial" w:hint="cs"/>
          <w:b/>
          <w:bCs/>
          <w:sz w:val="24"/>
          <w:u w:val="single"/>
          <w:rtl/>
          <w:lang w:bidi="ar-LB"/>
        </w:rPr>
        <w:t xml:space="preserve">لمحة عن </w:t>
      </w:r>
      <w:r w:rsidRPr="004E022A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شركات الاموال</w:t>
      </w:r>
      <w:r w:rsidR="00111ED9">
        <w:rPr>
          <w:rFonts w:ascii="Arial" w:hAnsi="Arial" w:cs="Arial" w:hint="cs"/>
          <w:b/>
          <w:bCs/>
          <w:sz w:val="24"/>
          <w:u w:val="single"/>
          <w:rtl/>
          <w:lang w:bidi="ar-LB"/>
        </w:rPr>
        <w:t xml:space="preserve">: تعريف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الشركة ال</w:t>
      </w:r>
      <w:r w:rsidR="00111ED9">
        <w:rPr>
          <w:rFonts w:asciiTheme="minorBidi" w:hAnsiTheme="minorBidi" w:cstheme="minorBidi" w:hint="cs"/>
          <w:b/>
          <w:bCs/>
          <w:sz w:val="24"/>
          <w:rtl/>
          <w:lang w:bidi="ar-LB"/>
        </w:rPr>
        <w:t>م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ُغفلة (المساهمة)</w:t>
      </w:r>
    </w:p>
    <w:p w:rsidR="00111ED9" w:rsidRDefault="00111ED9" w:rsidP="00BB78B7">
      <w:pPr>
        <w:ind w:left="-43" w:right="-142"/>
        <w:rPr>
          <w:rFonts w:ascii="Arial" w:hAnsi="Arial" w:cs="Arial"/>
          <w:b/>
          <w:bCs/>
          <w:sz w:val="24"/>
          <w:u w:val="single"/>
          <w:rtl/>
          <w:lang w:bidi="ar-LB"/>
        </w:rPr>
      </w:pPr>
    </w:p>
    <w:p w:rsidR="00BB78B7" w:rsidRPr="00EA5307" w:rsidRDefault="00BB78B7" w:rsidP="00BB78B7">
      <w:pPr>
        <w:ind w:left="-43" w:right="-142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ثامناً</w:t>
      </w:r>
      <w:r w:rsidRPr="00EA5307"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 w:rsidRPr="00EA5307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="00111ED9" w:rsidRPr="00111ED9">
        <w:rPr>
          <w:rFonts w:ascii="Arial" w:hAnsi="Arial" w:cs="Arial" w:hint="cs"/>
          <w:b/>
          <w:bCs/>
          <w:sz w:val="24"/>
          <w:u w:val="single"/>
          <w:rtl/>
          <w:lang w:bidi="ar-LB"/>
        </w:rPr>
        <w:t xml:space="preserve">لمحة عن </w:t>
      </w:r>
      <w:r w:rsidRPr="00EA5307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الشركة المحدودة المسؤولية</w:t>
      </w:r>
      <w:r w:rsidRPr="00EA5307">
        <w:rPr>
          <w:rFonts w:ascii="Arial" w:hAnsi="Arial" w:cs="Arial" w:hint="cs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left="-43" w:right="-142" w:hanging="11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firstLine="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u w:val="single"/>
          <w:rtl/>
          <w:lang w:bidi="ar-LB"/>
        </w:rPr>
        <w:t>ملاحظة هامة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 w:hint="cs"/>
          <w:sz w:val="24"/>
          <w:rtl/>
          <w:lang w:bidi="ar-LB"/>
        </w:rPr>
        <w:t>يلحق بكل درس من الدروس المذكورة أعلاه تمارين تطبيقية تشمل:</w:t>
      </w:r>
    </w:p>
    <w:p w:rsidR="00BB78B7" w:rsidRDefault="00BB78B7" w:rsidP="00BB78B7">
      <w:pPr>
        <w:ind w:firstLine="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          أولا: أجب بصح أو خطأ وبرّر الإجابة الخطأ.</w:t>
      </w:r>
    </w:p>
    <w:p w:rsidR="00BB78B7" w:rsidRDefault="00BB78B7" w:rsidP="00BB78B7">
      <w:pPr>
        <w:ind w:left="-43" w:right="-142" w:hanging="11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           ثانيا: ما هو الإحتمال الصحيح. </w:t>
      </w:r>
    </w:p>
    <w:p w:rsidR="00BB78B7" w:rsidRDefault="00BB78B7" w:rsidP="00BB78B7">
      <w:pPr>
        <w:ind w:left="535" w:right="-142" w:firstLine="185"/>
        <w:rPr>
          <w:rFonts w:ascii="Arial" w:hAnsi="Arial" w:cs="Arial"/>
          <w:sz w:val="24"/>
          <w:rtl/>
          <w:lang w:bidi="ar-LB"/>
        </w:rPr>
      </w:pPr>
    </w:p>
    <w:p w:rsidR="00BB78B7" w:rsidRDefault="00BB78B7" w:rsidP="00E51752">
      <w:pPr>
        <w:ind w:left="677" w:right="-142" w:firstLine="763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/>
          <w:sz w:val="24"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>*********************************</w:t>
      </w:r>
      <w:r w:rsidR="00F133F6">
        <w:rPr>
          <w:rFonts w:ascii="Arial" w:hAnsi="Arial" w:cs="Arial"/>
          <w:sz w:val="24"/>
          <w:lang w:bidi="ar-LB"/>
        </w:rPr>
        <w:t>l</w:t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/>
    <w:p w:rsidR="00565049" w:rsidRDefault="00565049"/>
    <w:sectPr w:rsidR="00565049" w:rsidSect="00CA693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B78B7"/>
    <w:rsid w:val="000F4A31"/>
    <w:rsid w:val="00111ED9"/>
    <w:rsid w:val="001C6D56"/>
    <w:rsid w:val="0029536A"/>
    <w:rsid w:val="00315027"/>
    <w:rsid w:val="004371A6"/>
    <w:rsid w:val="00565049"/>
    <w:rsid w:val="008F0749"/>
    <w:rsid w:val="00B65C41"/>
    <w:rsid w:val="00BB78B7"/>
    <w:rsid w:val="00CA693D"/>
    <w:rsid w:val="00E51752"/>
    <w:rsid w:val="00EA6E10"/>
    <w:rsid w:val="00F133F6"/>
    <w:rsid w:val="00FC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7C8143-9F17-4BB8-ADA5-BCF22C50A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8B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78B7"/>
    <w:pPr>
      <w:keepNext/>
      <w:bidi w:val="0"/>
      <w:spacing w:before="300" w:after="120"/>
      <w:ind w:left="425" w:right="-6" w:hanging="397"/>
      <w:jc w:val="lowKashida"/>
      <w:outlineLvl w:val="1"/>
    </w:pPr>
    <w:rPr>
      <w:rFonts w:ascii="Arial Rounded MT Bold" w:hAnsi="Arial Rounded MT Bold" w:cs="Mudir MT"/>
      <w:b/>
      <w:bCs/>
      <w:caps/>
      <w:sz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BB78B7"/>
    <w:rPr>
      <w:rFonts w:ascii="Arial Rounded MT Bold" w:eastAsia="Times New Roman" w:hAnsi="Arial Rounded MT Bold" w:cs="Mudir MT"/>
      <w:b/>
      <w:bCs/>
      <w:caps/>
      <w:sz w:val="28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BB78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9</cp:revision>
  <dcterms:created xsi:type="dcterms:W3CDTF">2016-09-09T10:33:00Z</dcterms:created>
  <dcterms:modified xsi:type="dcterms:W3CDTF">2019-08-03T09:36:00Z</dcterms:modified>
</cp:coreProperties>
</file>